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6BE6" w:rsidRDefault="00D56BE6" w:rsidP="00D56BE6">
      <w:pPr>
        <w:jc w:val="both"/>
      </w:pPr>
      <w:r>
        <w:t xml:space="preserve">Rappel : Bombay : nom donné à la ville par les Britanniques =&gt; Mumbai est le nom marathi pris en 1996.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Pr="00BC37F9" w:rsidRDefault="00D56BE6" w:rsidP="00D56BE6">
      <w:pPr>
        <w:jc w:val="both"/>
        <w:rPr>
          <w:b/>
          <w:u w:val="single"/>
        </w:rPr>
      </w:pPr>
      <w:r w:rsidRPr="00BC37F9">
        <w:rPr>
          <w:b/>
          <w:u w:val="single"/>
        </w:rPr>
        <w:t>I. Mumbai, une métropole moderne en pleine mutation</w:t>
      </w:r>
      <w:r>
        <w:rPr>
          <w:b/>
          <w:u w:val="single"/>
        </w:rPr>
        <w:t>..</w:t>
      </w:r>
      <w:r w:rsidRPr="00BC37F9">
        <w:rPr>
          <w:b/>
          <w:u w:val="single"/>
        </w:rPr>
        <w:t>.</w:t>
      </w:r>
    </w:p>
    <w:p w:rsidR="00D56BE6" w:rsidRDefault="00D56BE6" w:rsidP="00D56BE6">
      <w:pPr>
        <w:jc w:val="both"/>
      </w:pPr>
    </w:p>
    <w:p w:rsidR="00D56BE6" w:rsidRPr="00BC37F9" w:rsidRDefault="00D56BE6" w:rsidP="00D56BE6">
      <w:pPr>
        <w:jc w:val="both"/>
        <w:rPr>
          <w:b/>
        </w:rPr>
      </w:pPr>
      <w:r w:rsidRPr="00BC37F9">
        <w:rPr>
          <w:b/>
        </w:rPr>
        <w:t xml:space="preserve">A. Une presqu’île industrielle en reconversion.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Mumbai a d’abord été un ensemble de 7 ilots : </w:t>
      </w:r>
      <w:r w:rsidRPr="00BC37F9">
        <w:rPr>
          <w:b/>
        </w:rPr>
        <w:t>pécheurs et plantations = premières activités</w:t>
      </w:r>
      <w:r>
        <w:rPr>
          <w:b/>
        </w:rPr>
        <w:t xml:space="preserve"> économiques</w:t>
      </w:r>
      <w:r>
        <w:t xml:space="preserve">. Travaux de drainage et d’assainissement mené par les puissance coloniales ont abouti à la formation de </w:t>
      </w:r>
      <w:r w:rsidRPr="00BC37F9">
        <w:rPr>
          <w:b/>
        </w:rPr>
        <w:t>deux îles reliées entre elles </w:t>
      </w:r>
      <w:r>
        <w:t xml:space="preserve">: l’île de Bombay au Sud et l’île de Salsette au nord. </w:t>
      </w:r>
    </w:p>
    <w:p w:rsidR="00D56BE6" w:rsidRDefault="00D56BE6" w:rsidP="00D56BE6">
      <w:pPr>
        <w:jc w:val="both"/>
      </w:pPr>
      <w:r>
        <w:t xml:space="preserve">* </w:t>
      </w:r>
      <w:r w:rsidRPr="00BC37F9">
        <w:rPr>
          <w:b/>
        </w:rPr>
        <w:t>Situation de Mumbai </w:t>
      </w:r>
      <w:r>
        <w:t xml:space="preserve">: </w:t>
      </w:r>
      <w:r w:rsidRPr="00BC37F9">
        <w:rPr>
          <w:b/>
        </w:rPr>
        <w:t>mer d’Oman, entre Afrique et Asie </w:t>
      </w:r>
      <w:r>
        <w:t>=&gt; « Porte de l’Inde » pour les Portugais (XVI</w:t>
      </w:r>
      <w:r w:rsidRPr="00BC37F9">
        <w:rPr>
          <w:vertAlign w:val="superscript"/>
        </w:rPr>
        <w:t>e</w:t>
      </w:r>
      <w:r>
        <w:t>-XVII</w:t>
      </w:r>
      <w:r w:rsidRPr="00BC37F9">
        <w:rPr>
          <w:vertAlign w:val="superscript"/>
        </w:rPr>
        <w:t>e</w:t>
      </w:r>
      <w:r>
        <w:t xml:space="preserve"> s) puis pour les Britanniques jusqu’à l’indépendance de l’Inde en 1947 = </w:t>
      </w:r>
      <w:r w:rsidRPr="00BC37F9">
        <w:rPr>
          <w:b/>
        </w:rPr>
        <w:t>commerce, deuxième activité</w:t>
      </w:r>
      <w:r>
        <w:t>.</w:t>
      </w:r>
    </w:p>
    <w:p w:rsidR="00D56BE6" w:rsidRDefault="00D56BE6" w:rsidP="00D56BE6">
      <w:pPr>
        <w:jc w:val="both"/>
      </w:pPr>
      <w:r w:rsidRPr="00BC37F9">
        <w:rPr>
          <w:b/>
        </w:rPr>
        <w:t>Site de Bombay </w:t>
      </w:r>
      <w:r>
        <w:t xml:space="preserve">: </w:t>
      </w:r>
      <w:r w:rsidRPr="00BC37F9">
        <w:rPr>
          <w:b/>
        </w:rPr>
        <w:t>baie</w:t>
      </w:r>
      <w:r>
        <w:t xml:space="preserve"> = aménagement d’un </w:t>
      </w:r>
      <w:r w:rsidRPr="00BC37F9">
        <w:rPr>
          <w:b/>
        </w:rPr>
        <w:t>port</w:t>
      </w:r>
      <w:r>
        <w:t xml:space="preserve"> = </w:t>
      </w:r>
      <w:r w:rsidRPr="00BC37F9">
        <w:rPr>
          <w:b/>
        </w:rPr>
        <w:t>commerce, deuxième activité</w:t>
      </w:r>
      <w:r>
        <w:rPr>
          <w:b/>
        </w:rPr>
        <w:t xml:space="preserve"> économique</w:t>
      </w:r>
      <w:r>
        <w:t>.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Les Britanniques </w:t>
      </w:r>
      <w:proofErr w:type="gramStart"/>
      <w:r>
        <w:t>font</w:t>
      </w:r>
      <w:proofErr w:type="gramEnd"/>
      <w:r>
        <w:t xml:space="preserve"> de Bombay la </w:t>
      </w:r>
      <w:r w:rsidRPr="00BC37F9">
        <w:rPr>
          <w:b/>
        </w:rPr>
        <w:t>capitale industrielle</w:t>
      </w:r>
      <w:r>
        <w:t xml:space="preserve"> du pays : </w:t>
      </w:r>
    </w:p>
    <w:p w:rsidR="00D56BE6" w:rsidRDefault="00D56BE6" w:rsidP="00D56BE6">
      <w:pPr>
        <w:pStyle w:val="Paragraphedeliste"/>
        <w:numPr>
          <w:ilvl w:val="0"/>
          <w:numId w:val="3"/>
        </w:numPr>
        <w:jc w:val="both"/>
      </w:pPr>
      <w:r>
        <w:t xml:space="preserve">1853 : construction du premier chemin de fer d’Asie, entre la ville et celle de Thane =&gt; L’architecture néo-gothique de l’ancienne gare Victoria témoigne de l’héritage britannique. </w:t>
      </w:r>
    </w:p>
    <w:p w:rsidR="00D56BE6" w:rsidRDefault="00D56BE6" w:rsidP="00D56BE6">
      <w:pPr>
        <w:pStyle w:val="Paragraphedeliste"/>
        <w:numPr>
          <w:ilvl w:val="0"/>
          <w:numId w:val="3"/>
        </w:numPr>
        <w:jc w:val="both"/>
      </w:pPr>
      <w:r>
        <w:t xml:space="preserve">Première </w:t>
      </w:r>
      <w:r w:rsidRPr="00BC37F9">
        <w:rPr>
          <w:b/>
        </w:rPr>
        <w:t>filature de coton</w:t>
      </w:r>
      <w:r>
        <w:t xml:space="preserve"> dans le centre de la ville =&gt; </w:t>
      </w:r>
      <w:r w:rsidRPr="00BC37F9">
        <w:rPr>
          <w:b/>
        </w:rPr>
        <w:t>industrie textile = troisième activité économique</w:t>
      </w:r>
      <w:r>
        <w:t xml:space="preserve">. </w:t>
      </w:r>
    </w:p>
    <w:p w:rsidR="00D56BE6" w:rsidRDefault="00D56BE6" w:rsidP="00D56BE6">
      <w:pPr>
        <w:pStyle w:val="Paragraphedeliste"/>
        <w:numPr>
          <w:ilvl w:val="0"/>
          <w:numId w:val="3"/>
        </w:numPr>
        <w:jc w:val="both"/>
      </w:pPr>
      <w:r>
        <w:t xml:space="preserve">1869, ouverture du canal de Suez =&gt; </w:t>
      </w:r>
      <w:r w:rsidRPr="00BC37F9">
        <w:rPr>
          <w:b/>
        </w:rPr>
        <w:t>Expansion des docks : activité portuaire et commerciale se renforcent</w:t>
      </w:r>
      <w:r>
        <w:t xml:space="preserve">. </w:t>
      </w:r>
    </w:p>
    <w:p w:rsidR="00D56BE6" w:rsidRDefault="00D56BE6" w:rsidP="00D56BE6">
      <w:pPr>
        <w:jc w:val="both"/>
      </w:pPr>
      <w:r>
        <w:t xml:space="preserve">=&gt; Bombay devient la </w:t>
      </w:r>
      <w:r w:rsidRPr="00BC37F9">
        <w:rPr>
          <w:b/>
        </w:rPr>
        <w:t xml:space="preserve">capitale économique </w:t>
      </w:r>
      <w:r>
        <w:t xml:space="preserve">du pays dans les </w:t>
      </w:r>
      <w:r w:rsidRPr="00BC37F9">
        <w:rPr>
          <w:b/>
        </w:rPr>
        <w:t>années 1920.</w:t>
      </w:r>
      <w:r>
        <w:t xml:space="preserve">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Activités économiques aujourd’hui : </w:t>
      </w:r>
    </w:p>
    <w:p w:rsidR="00D56BE6" w:rsidRDefault="00D56BE6" w:rsidP="00D56BE6">
      <w:pPr>
        <w:pStyle w:val="Paragraphedeliste"/>
        <w:numPr>
          <w:ilvl w:val="0"/>
          <w:numId w:val="4"/>
        </w:numPr>
        <w:jc w:val="both"/>
      </w:pPr>
      <w:r>
        <w:t xml:space="preserve">Industrielle : </w:t>
      </w:r>
    </w:p>
    <w:p w:rsidR="00D56BE6" w:rsidRDefault="00D56BE6" w:rsidP="00D56BE6">
      <w:pPr>
        <w:pStyle w:val="Paragraphedeliste"/>
        <w:numPr>
          <w:ilvl w:val="1"/>
          <w:numId w:val="4"/>
        </w:numPr>
        <w:jc w:val="both"/>
      </w:pPr>
      <w:r>
        <w:t xml:space="preserve">25% de l’activité industrielle du pays / 40% des actifs de Mumbai travaillent dans l’industrie. </w:t>
      </w:r>
    </w:p>
    <w:p w:rsidR="00D56BE6" w:rsidRDefault="00D56BE6" w:rsidP="00D56BE6">
      <w:pPr>
        <w:pStyle w:val="Paragraphedeliste"/>
        <w:numPr>
          <w:ilvl w:val="1"/>
          <w:numId w:val="4"/>
        </w:numPr>
        <w:jc w:val="both"/>
      </w:pPr>
      <w:r>
        <w:t xml:space="preserve">Activités : chimie, mécanique, pêcherie (agroalimentaire), textile. </w:t>
      </w:r>
    </w:p>
    <w:p w:rsidR="00D56BE6" w:rsidRDefault="00D56BE6" w:rsidP="00D56BE6">
      <w:pPr>
        <w:pStyle w:val="Paragraphedeliste"/>
        <w:numPr>
          <w:ilvl w:val="1"/>
          <w:numId w:val="4"/>
        </w:numPr>
        <w:jc w:val="both"/>
      </w:pPr>
      <w:r>
        <w:t>Espaces :</w:t>
      </w:r>
    </w:p>
    <w:p w:rsidR="00D56BE6" w:rsidRDefault="00D56BE6" w:rsidP="00D56BE6">
      <w:pPr>
        <w:pStyle w:val="Paragraphedeliste"/>
        <w:numPr>
          <w:ilvl w:val="2"/>
          <w:numId w:val="4"/>
        </w:numPr>
        <w:jc w:val="both"/>
      </w:pPr>
      <w:r>
        <w:t>Logements ouvriers dans le centre : les chawls (logements sociaux construits au début du XX</w:t>
      </w:r>
      <w:r w:rsidRPr="00626B5F">
        <w:rPr>
          <w:vertAlign w:val="superscript"/>
        </w:rPr>
        <w:t>e</w:t>
      </w:r>
      <w:r>
        <w:t xml:space="preserve"> siècle). </w:t>
      </w:r>
    </w:p>
    <w:p w:rsidR="00D56BE6" w:rsidRDefault="00D56BE6" w:rsidP="00D56BE6">
      <w:pPr>
        <w:pStyle w:val="Paragraphedeliste"/>
        <w:numPr>
          <w:ilvl w:val="2"/>
          <w:numId w:val="4"/>
        </w:numPr>
        <w:jc w:val="both"/>
      </w:pPr>
      <w:r>
        <w:t>Bidonvilles : activités industrielles et artisanales = fabrication d’ustensile en cuivre ou laiton, petits ateliers qui produisent des machines-outils, textile, poterie, recyclage des déchets…</w:t>
      </w:r>
    </w:p>
    <w:p w:rsidR="00D56BE6" w:rsidRDefault="00D56BE6" w:rsidP="00D56BE6">
      <w:pPr>
        <w:ind w:left="2124"/>
        <w:jc w:val="both"/>
      </w:pPr>
      <w:r>
        <w:t>=&gt; Bidonville de Dharavi = zone industrielle dont le chiffre d’affaire est évalué à 400 millions d’euros</w:t>
      </w:r>
    </w:p>
    <w:p w:rsidR="00D56BE6" w:rsidRDefault="00D56BE6" w:rsidP="00D56BE6">
      <w:pPr>
        <w:jc w:val="both"/>
      </w:pPr>
    </w:p>
    <w:p w:rsidR="00D56BE6" w:rsidRPr="009B1D44" w:rsidRDefault="00D56BE6" w:rsidP="00D56BE6">
      <w:pPr>
        <w:jc w:val="both"/>
        <w:rPr>
          <w:i/>
        </w:rPr>
      </w:pPr>
      <w:r w:rsidRPr="009B1D44">
        <w:rPr>
          <w:i/>
        </w:rPr>
        <w:t>=&gt; À cartographier : ville coloniale, ports, anciens quartier en reconversion.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Pr="00347CF8" w:rsidRDefault="00D56BE6" w:rsidP="00D56BE6">
      <w:pPr>
        <w:jc w:val="both"/>
        <w:rPr>
          <w:b/>
        </w:rPr>
      </w:pPr>
      <w:r w:rsidRPr="00347CF8">
        <w:rPr>
          <w:b/>
        </w:rPr>
        <w:t xml:space="preserve">B. Une ville dense en </w:t>
      </w:r>
      <w:r>
        <w:rPr>
          <w:b/>
        </w:rPr>
        <w:t>forte</w:t>
      </w:r>
      <w:r w:rsidRPr="00347CF8">
        <w:rPr>
          <w:b/>
        </w:rPr>
        <w:t xml:space="preserve"> croissance.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</w:t>
      </w:r>
      <w:r w:rsidRPr="009B1D44">
        <w:rPr>
          <w:b/>
        </w:rPr>
        <w:t>Croissance démographique</w:t>
      </w:r>
      <w:r>
        <w:t xml:space="preserve"> soutenue : </w:t>
      </w:r>
    </w:p>
    <w:p w:rsidR="00D56BE6" w:rsidRDefault="00D56BE6" w:rsidP="00D56BE6">
      <w:pPr>
        <w:pStyle w:val="Paragraphedeliste"/>
        <w:numPr>
          <w:ilvl w:val="0"/>
          <w:numId w:val="4"/>
        </w:numPr>
        <w:jc w:val="both"/>
      </w:pPr>
      <w:r>
        <w:t>1906 : 1 million d’habitants</w:t>
      </w:r>
    </w:p>
    <w:p w:rsidR="00D56BE6" w:rsidRDefault="00D56BE6" w:rsidP="00D56BE6">
      <w:pPr>
        <w:pStyle w:val="Paragraphedeliste"/>
        <w:numPr>
          <w:ilvl w:val="0"/>
          <w:numId w:val="4"/>
        </w:numPr>
        <w:jc w:val="both"/>
      </w:pPr>
      <w:r>
        <w:t>1951 : 2,3 millions d’habitants</w:t>
      </w:r>
    </w:p>
    <w:p w:rsidR="00D56BE6" w:rsidRDefault="00D56BE6" w:rsidP="00D56BE6">
      <w:pPr>
        <w:pStyle w:val="Paragraphedeliste"/>
        <w:numPr>
          <w:ilvl w:val="0"/>
          <w:numId w:val="4"/>
        </w:numPr>
        <w:jc w:val="both"/>
      </w:pPr>
      <w:r>
        <w:t>1991 : 12 millions d’habitants</w:t>
      </w:r>
    </w:p>
    <w:p w:rsidR="00D56BE6" w:rsidRDefault="00D56BE6" w:rsidP="00D56BE6">
      <w:pPr>
        <w:pStyle w:val="Paragraphedeliste"/>
        <w:numPr>
          <w:ilvl w:val="0"/>
          <w:numId w:val="4"/>
        </w:numPr>
        <w:jc w:val="both"/>
      </w:pPr>
      <w:r>
        <w:t>2001 : 15 millions d’habitants</w:t>
      </w:r>
    </w:p>
    <w:p w:rsidR="00D56BE6" w:rsidRPr="009B1D44" w:rsidRDefault="00D56BE6" w:rsidP="00D56BE6">
      <w:pPr>
        <w:pStyle w:val="Paragraphedeliste"/>
        <w:numPr>
          <w:ilvl w:val="0"/>
          <w:numId w:val="4"/>
        </w:numPr>
        <w:jc w:val="both"/>
        <w:rPr>
          <w:b/>
        </w:rPr>
      </w:pPr>
      <w:r w:rsidRPr="009B1D44">
        <w:rPr>
          <w:b/>
        </w:rPr>
        <w:t>2013 : 21 millions d’habitants</w:t>
      </w:r>
    </w:p>
    <w:p w:rsidR="00D56BE6" w:rsidRDefault="00D56BE6" w:rsidP="00D56BE6">
      <w:pPr>
        <w:jc w:val="both"/>
      </w:pPr>
      <w:r>
        <w:t xml:space="preserve">=&gt; Aujourd’hui, Mumbai est la </w:t>
      </w:r>
      <w:r w:rsidRPr="009B1D44">
        <w:rPr>
          <w:b/>
        </w:rPr>
        <w:t>première ville d’Inde</w:t>
      </w:r>
      <w:r>
        <w:t xml:space="preserve"> (19 millions pour Delhi et 15 millions pour Kolkata. </w:t>
      </w:r>
    </w:p>
    <w:p w:rsidR="00D56BE6" w:rsidRDefault="00D56BE6" w:rsidP="00D56BE6">
      <w:pPr>
        <w:jc w:val="both"/>
      </w:pPr>
      <w:r>
        <w:t xml:space="preserve">=&gt; Dans les </w:t>
      </w:r>
      <w:r w:rsidRPr="009B1D44">
        <w:rPr>
          <w:b/>
        </w:rPr>
        <w:t>5 premières aires métropolitaines mondiales</w:t>
      </w:r>
      <w:r>
        <w:t xml:space="preserve"> (devrait être 3</w:t>
      </w:r>
      <w:r w:rsidRPr="00347CF8">
        <w:rPr>
          <w:vertAlign w:val="superscript"/>
        </w:rPr>
        <w:t>ème</w:t>
      </w:r>
      <w:r>
        <w:t xml:space="preserve"> selon les prévisions de l’ONU en 2025).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Explications : </w:t>
      </w:r>
    </w:p>
    <w:p w:rsidR="00D56BE6" w:rsidRDefault="00D56BE6" w:rsidP="00D56BE6">
      <w:pPr>
        <w:pStyle w:val="Paragraphedeliste"/>
        <w:numPr>
          <w:ilvl w:val="0"/>
          <w:numId w:val="6"/>
        </w:numPr>
        <w:jc w:val="both"/>
      </w:pPr>
      <w:r w:rsidRPr="009B1D44">
        <w:rPr>
          <w:b/>
        </w:rPr>
        <w:t>Attractivité de la ville</w:t>
      </w:r>
      <w:r>
        <w:t xml:space="preserve"> car le revenu moyen y est plus élevé que la moyenne nationale =&gt; exode rural et migrations venues des petites ou moyennes villes régionales = 50% de l’accroissement démographique de Mumbai.</w:t>
      </w:r>
    </w:p>
    <w:p w:rsidR="00D56BE6" w:rsidRDefault="00D56BE6" w:rsidP="00D56BE6">
      <w:pPr>
        <w:pStyle w:val="Paragraphedeliste"/>
        <w:numPr>
          <w:ilvl w:val="0"/>
          <w:numId w:val="6"/>
        </w:numPr>
        <w:jc w:val="both"/>
      </w:pPr>
      <w:r w:rsidRPr="009B1D44">
        <w:rPr>
          <w:b/>
        </w:rPr>
        <w:t>Taux de natalité</w:t>
      </w:r>
      <w:r>
        <w:t xml:space="preserve"> important.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</w:t>
      </w:r>
      <w:r w:rsidRPr="009B1D44">
        <w:rPr>
          <w:b/>
        </w:rPr>
        <w:t>Densité</w:t>
      </w:r>
      <w:r>
        <w:t xml:space="preserve"> très importantes, records mondiaux : </w:t>
      </w:r>
    </w:p>
    <w:p w:rsidR="00D56BE6" w:rsidRDefault="00D56BE6" w:rsidP="00D56BE6">
      <w:pPr>
        <w:pStyle w:val="Paragraphedeliste"/>
        <w:numPr>
          <w:ilvl w:val="0"/>
          <w:numId w:val="7"/>
        </w:numPr>
        <w:jc w:val="both"/>
      </w:pPr>
      <w:r w:rsidRPr="009B1D44">
        <w:rPr>
          <w:b/>
        </w:rPr>
        <w:t>50000</w:t>
      </w:r>
      <w:r>
        <w:rPr>
          <w:b/>
        </w:rPr>
        <w:t xml:space="preserve"> </w:t>
      </w:r>
      <w:r w:rsidRPr="009B1D44">
        <w:rPr>
          <w:b/>
        </w:rPr>
        <w:t>hab/km</w:t>
      </w:r>
      <w:r w:rsidRPr="009B1D44">
        <w:rPr>
          <w:b/>
          <w:vertAlign w:val="superscript"/>
        </w:rPr>
        <w:t>2</w:t>
      </w:r>
      <w:r w:rsidRPr="009B1D44">
        <w:rPr>
          <w:vertAlign w:val="superscript"/>
        </w:rPr>
        <w:t xml:space="preserve"> </w:t>
      </w:r>
      <w:r>
        <w:t xml:space="preserve">soit 3,5 fois plus qu’à NYC et 7 fois plus qu’à Londres. </w:t>
      </w:r>
    </w:p>
    <w:p w:rsidR="00D56BE6" w:rsidRDefault="00D56BE6" w:rsidP="00D56BE6">
      <w:pPr>
        <w:pStyle w:val="Paragraphedeliste"/>
        <w:numPr>
          <w:ilvl w:val="0"/>
          <w:numId w:val="7"/>
        </w:numPr>
        <w:jc w:val="both"/>
      </w:pPr>
      <w:r>
        <w:rPr>
          <w:b/>
        </w:rPr>
        <w:t>Plus de 100 000 hab/km</w:t>
      </w:r>
      <w:r w:rsidRPr="009B1D44">
        <w:rPr>
          <w:b/>
          <w:vertAlign w:val="superscript"/>
        </w:rPr>
        <w:t>2</w:t>
      </w:r>
      <w:r>
        <w:rPr>
          <w:b/>
        </w:rPr>
        <w:t xml:space="preserve"> </w:t>
      </w:r>
      <w:r>
        <w:t xml:space="preserve">dans certains quartiers.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</w:t>
      </w:r>
      <w:r w:rsidRPr="009B1D44">
        <w:rPr>
          <w:b/>
        </w:rPr>
        <w:t>Etalement urbain</w:t>
      </w:r>
      <w:r>
        <w:t xml:space="preserve"> concentrique.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Nécessité de </w:t>
      </w:r>
      <w:r w:rsidRPr="009B1D44">
        <w:rPr>
          <w:b/>
        </w:rPr>
        <w:t>planifier la croissance urbaine</w:t>
      </w:r>
      <w:r>
        <w:t xml:space="preserve"> =&gt; aménagement de la </w:t>
      </w:r>
      <w:r w:rsidRPr="009B1D44">
        <w:rPr>
          <w:b/>
        </w:rPr>
        <w:t>ville nouvelle de Navi Mumbai</w:t>
      </w:r>
      <w:r>
        <w:t xml:space="preserve">, une des plus grandes villes nouvelles du monde avec environ 2,5 millions d’habitants. Installation des </w:t>
      </w:r>
      <w:r w:rsidRPr="009B1D44">
        <w:rPr>
          <w:b/>
        </w:rPr>
        <w:t>industries informatiques</w:t>
      </w:r>
      <w:r>
        <w:t xml:space="preserve"> du pays et des </w:t>
      </w:r>
      <w:r w:rsidRPr="009B1D44">
        <w:rPr>
          <w:b/>
        </w:rPr>
        <w:t>sièges sociaux</w:t>
      </w:r>
      <w:r>
        <w:t xml:space="preserve"> des entreprises de ce secteur, mais le transfert des administrations a été trop limité.</w:t>
      </w:r>
    </w:p>
    <w:p w:rsidR="00D56BE6" w:rsidRDefault="00D56BE6" w:rsidP="00D56BE6">
      <w:pPr>
        <w:jc w:val="both"/>
      </w:pPr>
    </w:p>
    <w:p w:rsidR="00D56BE6" w:rsidRPr="009B1D44" w:rsidRDefault="00D56BE6" w:rsidP="00D56BE6">
      <w:pPr>
        <w:jc w:val="both"/>
        <w:rPr>
          <w:i/>
        </w:rPr>
      </w:pPr>
      <w:r w:rsidRPr="009B1D44">
        <w:rPr>
          <w:i/>
        </w:rPr>
        <w:t xml:space="preserve">=&gt; À cartographier : limites de la villes, ville nouvelle de Navi Mumbai.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Pr="009B1D44" w:rsidRDefault="00D56BE6" w:rsidP="00D56BE6">
      <w:pPr>
        <w:jc w:val="both"/>
        <w:rPr>
          <w:b/>
        </w:rPr>
      </w:pPr>
      <w:r w:rsidRPr="009B1D44">
        <w:rPr>
          <w:b/>
        </w:rPr>
        <w:t xml:space="preserve">C. Une ville mondialisée. </w:t>
      </w:r>
    </w:p>
    <w:p w:rsidR="00D56BE6" w:rsidRDefault="00D56BE6" w:rsidP="00D56BE6">
      <w:pPr>
        <w:jc w:val="both"/>
      </w:pPr>
      <w:r>
        <w:t xml:space="preserve"> </w:t>
      </w:r>
    </w:p>
    <w:p w:rsidR="00D56BE6" w:rsidRDefault="00D56BE6" w:rsidP="00D56BE6">
      <w:pPr>
        <w:jc w:val="both"/>
      </w:pPr>
      <w:r>
        <w:t xml:space="preserve">* Mumbai est une </w:t>
      </w:r>
      <w:r w:rsidRPr="00632CB9">
        <w:rPr>
          <w:b/>
        </w:rPr>
        <w:t>ville mondiale de second rang mais qui progresse </w:t>
      </w:r>
      <w:r>
        <w:t xml:space="preserve">: statut de ville mondiale de rang 4 en 2004 à une ville mondiale de rang 3 en 2008 (au même titre que Moscou Sao Paulo ou Los Angeles). </w:t>
      </w:r>
    </w:p>
    <w:p w:rsidR="00D56BE6" w:rsidRDefault="00D56BE6" w:rsidP="00D56BE6">
      <w:pPr>
        <w:jc w:val="both"/>
      </w:pPr>
      <w:r>
        <w:t>=&gt; Sa progression transforme l’espace urbain avec la création d’un nouveau quartier des affaires : Bandra Kurla (s’ajoute à l’ancien CBD de Nariman Point)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Mumbai est une métropole économique régionale qui influence l’Inde et l’Asie du Sud : </w:t>
      </w:r>
    </w:p>
    <w:p w:rsidR="00D56BE6" w:rsidRDefault="00D56BE6" w:rsidP="00D56BE6">
      <w:pPr>
        <w:pStyle w:val="Paragraphedeliste"/>
        <w:numPr>
          <w:ilvl w:val="0"/>
          <w:numId w:val="8"/>
        </w:numPr>
        <w:jc w:val="both"/>
      </w:pPr>
      <w:r>
        <w:t xml:space="preserve">Le produit urbain brut représente 4 à 5% du PIB de l’Inde. </w:t>
      </w:r>
    </w:p>
    <w:p w:rsidR="00D56BE6" w:rsidRDefault="00D56BE6" w:rsidP="00D56BE6">
      <w:pPr>
        <w:pStyle w:val="Paragraphedeliste"/>
        <w:numPr>
          <w:ilvl w:val="0"/>
          <w:numId w:val="8"/>
        </w:numPr>
        <w:jc w:val="both"/>
      </w:pPr>
      <w:r>
        <w:t>70% des transactions de capitaux de l’économie indienne y sont réalisés (bourse de Mumbai, bourse nationale d’Inde)</w:t>
      </w:r>
    </w:p>
    <w:p w:rsidR="00D56BE6" w:rsidRDefault="00D56BE6" w:rsidP="00D56BE6">
      <w:pPr>
        <w:pStyle w:val="Paragraphedeliste"/>
        <w:numPr>
          <w:ilvl w:val="0"/>
          <w:numId w:val="8"/>
        </w:numPr>
        <w:jc w:val="both"/>
      </w:pPr>
      <w:r>
        <w:t xml:space="preserve">Présence de sièges de grandes FTN étrangères et des grandes entreprises indiennes. </w:t>
      </w:r>
    </w:p>
    <w:p w:rsidR="00D56BE6" w:rsidRDefault="00D56BE6" w:rsidP="00D56BE6">
      <w:pPr>
        <w:pStyle w:val="Paragraphedeliste"/>
        <w:numPr>
          <w:ilvl w:val="0"/>
          <w:numId w:val="8"/>
        </w:numPr>
        <w:jc w:val="both"/>
      </w:pPr>
      <w:r>
        <w:t xml:space="preserve">Changement des activités économique : textile =&gt; nouvelles techonologies (NTIC, aérospatial), industrie pharmaceutique, services. </w:t>
      </w:r>
    </w:p>
    <w:p w:rsidR="00D56BE6" w:rsidRDefault="00D56BE6" w:rsidP="00D56BE6">
      <w:pPr>
        <w:jc w:val="both"/>
      </w:pPr>
      <w:r>
        <w:t xml:space="preserve">=&gt; Mumbai joue un rôle stratégique pour l’intégration de l’économie nationale dans l’économie mondiale = Mumbai est le principal point d’ancrage de l’Inde à la mondialisation.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Mumbai est un des </w:t>
      </w:r>
      <w:r w:rsidRPr="00B74045">
        <w:rPr>
          <w:b/>
        </w:rPr>
        <w:t>principaux pôles d’enseignement supérieur et de recherche en Asie du Sud </w:t>
      </w:r>
      <w:r>
        <w:t>: centre de recherche atomique, instituts de recherche sur les nouvelles technologies, sur les NTIC, écoles de commerce…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</w:t>
      </w:r>
      <w:r w:rsidRPr="00B74045">
        <w:rPr>
          <w:b/>
        </w:rPr>
        <w:t>Capitale du cinéma </w:t>
      </w:r>
      <w:r>
        <w:t xml:space="preserve">: Film City regroupe les studios de cinéma et de télévision dans le quartier de Juhu (près de l’aéroport) =&gt; </w:t>
      </w:r>
      <w:r w:rsidRPr="00B74045">
        <w:rPr>
          <w:b/>
        </w:rPr>
        <w:t xml:space="preserve">Bollywood participe au </w:t>
      </w:r>
      <w:r w:rsidRPr="00B74045">
        <w:rPr>
          <w:b/>
          <w:i/>
        </w:rPr>
        <w:t>soft power</w:t>
      </w:r>
      <w:r w:rsidRPr="00B74045">
        <w:rPr>
          <w:b/>
        </w:rPr>
        <w:t xml:space="preserve"> indien</w:t>
      </w:r>
      <w:r>
        <w:t xml:space="preserve">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  <w:rPr>
          <w:i/>
        </w:rPr>
      </w:pPr>
      <w:r>
        <w:rPr>
          <w:i/>
        </w:rPr>
        <w:t xml:space="preserve">=&gt; </w:t>
      </w:r>
      <w:r w:rsidRPr="00632CB9">
        <w:rPr>
          <w:i/>
        </w:rPr>
        <w:t>À cartographier : Nariman Point et Bandra Kurla</w:t>
      </w:r>
      <w:r>
        <w:rPr>
          <w:i/>
        </w:rPr>
        <w:t xml:space="preserve">, Film City. </w:t>
      </w:r>
    </w:p>
    <w:p w:rsidR="00D56BE6" w:rsidRDefault="00D56BE6" w:rsidP="00D56BE6">
      <w:pPr>
        <w:jc w:val="both"/>
        <w:rPr>
          <w:i/>
        </w:rPr>
      </w:pPr>
    </w:p>
    <w:p w:rsidR="00D56BE6" w:rsidRDefault="00D56BE6" w:rsidP="00D56BE6">
      <w:pPr>
        <w:jc w:val="both"/>
        <w:rPr>
          <w:i/>
        </w:rPr>
      </w:pPr>
    </w:p>
    <w:p w:rsidR="00D56BE6" w:rsidRDefault="00D56BE6" w:rsidP="00D56BE6">
      <w:pPr>
        <w:jc w:val="both"/>
      </w:pPr>
    </w:p>
    <w:p w:rsidR="00D56BE6" w:rsidRDefault="00D56BE6" w:rsidP="00D56BE6">
      <w:pPr>
        <w:ind w:firstLine="708"/>
        <w:jc w:val="both"/>
      </w:pPr>
      <w:r w:rsidRPr="00632CB9">
        <w:t>Mumbai est une ville en croissance et en développement. Elle est passée de la production industrielle à grande échelle à la prestation de services et s’insère de mieux en mieux dans la mondialisation</w:t>
      </w:r>
      <w:r>
        <w:rPr>
          <w:b/>
          <w:bCs/>
        </w:rPr>
        <w:t> :</w:t>
      </w:r>
      <w:r w:rsidRPr="00632CB9">
        <w:rPr>
          <w:b/>
          <w:bCs/>
        </w:rPr>
        <w:t xml:space="preserve"> elle est </w:t>
      </w:r>
      <w:r>
        <w:rPr>
          <w:b/>
          <w:bCs/>
        </w:rPr>
        <w:t xml:space="preserve">désormais </w:t>
      </w:r>
      <w:r w:rsidRPr="00632CB9">
        <w:rPr>
          <w:b/>
          <w:bCs/>
        </w:rPr>
        <w:t>la vitrine de la modernité d’une puissance ém</w:t>
      </w:r>
      <w:r>
        <w:rPr>
          <w:b/>
          <w:bCs/>
        </w:rPr>
        <w:t>ergente</w:t>
      </w:r>
      <w:r w:rsidRPr="00632CB9">
        <w:rPr>
          <w:b/>
          <w:bCs/>
        </w:rPr>
        <w:t>.</w:t>
      </w:r>
      <w:r w:rsidRPr="00632CB9">
        <w:t xml:space="preserve"> Cette insertion conduit à des transformations géographiques de son territoire</w:t>
      </w:r>
      <w:r>
        <w:t xml:space="preserve">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Pr="00B74045" w:rsidRDefault="00D56BE6" w:rsidP="00D56BE6">
      <w:pPr>
        <w:jc w:val="both"/>
        <w:rPr>
          <w:b/>
          <w:u w:val="single"/>
        </w:rPr>
      </w:pPr>
      <w:r w:rsidRPr="00B74045">
        <w:rPr>
          <w:b/>
          <w:u w:val="single"/>
        </w:rPr>
        <w:t xml:space="preserve">II. … Mais une ville marquée par de très grandes inégalités socio-spatiales. </w:t>
      </w:r>
    </w:p>
    <w:p w:rsidR="00D56BE6" w:rsidRDefault="00D56BE6" w:rsidP="00D56BE6">
      <w:pPr>
        <w:jc w:val="both"/>
      </w:pPr>
    </w:p>
    <w:p w:rsidR="00D56BE6" w:rsidRPr="00B74045" w:rsidRDefault="00D56BE6" w:rsidP="00D56BE6">
      <w:pPr>
        <w:jc w:val="both"/>
        <w:rPr>
          <w:b/>
        </w:rPr>
      </w:pPr>
      <w:r w:rsidRPr="00B74045">
        <w:rPr>
          <w:b/>
        </w:rPr>
        <w:t xml:space="preserve">A. Une pénurie de logements désastreuse.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Bidonvilles, </w:t>
      </w:r>
      <w:r w:rsidRPr="00EF4CD9">
        <w:rPr>
          <w:b/>
          <w:i/>
        </w:rPr>
        <w:t>slums</w:t>
      </w:r>
      <w:r>
        <w:t xml:space="preserve">, importants, parmi les plus grands du monde : </w:t>
      </w:r>
      <w:r w:rsidRPr="00EF4CD9">
        <w:rPr>
          <w:i/>
        </w:rPr>
        <w:t>slum</w:t>
      </w:r>
      <w:r>
        <w:t xml:space="preserve"> de Dharavi (population estimée entre 600 000 et 1 million d’habitants). Explication : </w:t>
      </w:r>
      <w:r w:rsidRPr="00EF4CD9">
        <w:rPr>
          <w:b/>
        </w:rPr>
        <w:t>urbanisation croissante =&gt; croissance spatiale urbaine anarchique</w:t>
      </w:r>
      <w:r>
        <w:t xml:space="preserve">. </w:t>
      </w:r>
    </w:p>
    <w:p w:rsidR="00D56BE6" w:rsidRDefault="00D56BE6" w:rsidP="00D56BE6">
      <w:pPr>
        <w:jc w:val="both"/>
      </w:pPr>
      <w:r>
        <w:t xml:space="preserve">Plus de la moitié des logements n’a qu’une seule pièce et a taille moyenne des ménages est 5 personnes. </w:t>
      </w:r>
    </w:p>
    <w:p w:rsidR="00D56BE6" w:rsidRDefault="00D56BE6" w:rsidP="00D56BE6">
      <w:pPr>
        <w:jc w:val="both"/>
      </w:pPr>
      <w:r>
        <w:t xml:space="preserve">=&gt; Environ </w:t>
      </w:r>
      <w:r w:rsidRPr="00EF4CD9">
        <w:rPr>
          <w:b/>
        </w:rPr>
        <w:t>6 millions d’habitants</w:t>
      </w:r>
      <w:r>
        <w:t xml:space="preserve"> qui n’ont pas accès aux services de base (eau, transport, parfois électricité).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Les </w:t>
      </w:r>
      <w:r w:rsidRPr="00EF4CD9">
        <w:rPr>
          <w:i/>
        </w:rPr>
        <w:t>slums</w:t>
      </w:r>
      <w:r>
        <w:t xml:space="preserve"> révèle les </w:t>
      </w:r>
      <w:r w:rsidRPr="00EF4CD9">
        <w:rPr>
          <w:b/>
        </w:rPr>
        <w:t>inégalités socio-spatiales</w:t>
      </w:r>
      <w:r>
        <w:t xml:space="preserve"> de Mumbai. Gradient de richesse qui diminue du sud au nord et de l’ouest à l’est : </w:t>
      </w:r>
    </w:p>
    <w:p w:rsidR="00D56BE6" w:rsidRDefault="00D56BE6" w:rsidP="00D56BE6">
      <w:pPr>
        <w:pStyle w:val="Paragraphedeliste"/>
        <w:numPr>
          <w:ilvl w:val="0"/>
          <w:numId w:val="11"/>
        </w:numPr>
        <w:jc w:val="both"/>
      </w:pPr>
      <w:r>
        <w:t xml:space="preserve">Au </w:t>
      </w:r>
      <w:r w:rsidRPr="00626B5F">
        <w:rPr>
          <w:b/>
        </w:rPr>
        <w:t>Sud </w:t>
      </w:r>
      <w:r>
        <w:t xml:space="preserve">: </w:t>
      </w:r>
    </w:p>
    <w:p w:rsidR="00D56BE6" w:rsidRPr="0010792D" w:rsidRDefault="00D56BE6" w:rsidP="00D56BE6">
      <w:pPr>
        <w:pStyle w:val="Paragraphedeliste"/>
        <w:numPr>
          <w:ilvl w:val="1"/>
          <w:numId w:val="11"/>
        </w:numPr>
        <w:jc w:val="both"/>
      </w:pPr>
      <w:r>
        <w:t xml:space="preserve">La vielle ville aujourd’hui très densément peuplée. </w:t>
      </w:r>
    </w:p>
    <w:p w:rsidR="00D56BE6" w:rsidRDefault="00D56BE6" w:rsidP="00D56BE6">
      <w:pPr>
        <w:pStyle w:val="Paragraphedeliste"/>
        <w:numPr>
          <w:ilvl w:val="1"/>
          <w:numId w:val="11"/>
        </w:numPr>
        <w:jc w:val="both"/>
      </w:pPr>
      <w:r w:rsidRPr="00626B5F">
        <w:rPr>
          <w:b/>
        </w:rPr>
        <w:t>Quartier des affaires du Fort</w:t>
      </w:r>
      <w:r>
        <w:t xml:space="preserve"> (mélanges de monuments et immeubles de l’époque coloniale et de hautes tours récentes) et </w:t>
      </w:r>
      <w:r w:rsidRPr="00626B5F">
        <w:rPr>
          <w:b/>
        </w:rPr>
        <w:t>de Nariman Point</w:t>
      </w:r>
      <w:r>
        <w:t xml:space="preserve"> </w:t>
      </w:r>
    </w:p>
    <w:p w:rsidR="00D56BE6" w:rsidRDefault="00D56BE6" w:rsidP="00D56BE6">
      <w:pPr>
        <w:pStyle w:val="Paragraphedeliste"/>
        <w:numPr>
          <w:ilvl w:val="1"/>
          <w:numId w:val="11"/>
        </w:numPr>
        <w:jc w:val="both"/>
      </w:pPr>
      <w:r w:rsidRPr="00626B5F">
        <w:rPr>
          <w:b/>
        </w:rPr>
        <w:t>Quartiers résidentiels anciens</w:t>
      </w:r>
      <w:r>
        <w:t xml:space="preserve"> qui entourent le « fort » (certains aniciens, d’autres collectifs récents et luxueux avec vue sur la baie). </w:t>
      </w:r>
    </w:p>
    <w:p w:rsidR="00D56BE6" w:rsidRDefault="00D56BE6" w:rsidP="00D56BE6">
      <w:pPr>
        <w:pStyle w:val="Paragraphedeliste"/>
        <w:numPr>
          <w:ilvl w:val="1"/>
          <w:numId w:val="11"/>
        </w:numPr>
        <w:jc w:val="both"/>
      </w:pPr>
      <w:r>
        <w:t xml:space="preserve">Le port qui s’étend sur une dizaine de kilomètres. Devenu insuffisant et menacé d’envasement, de nouvelles zones industrialo-portuaires (JNTP) ont été développées de l’autre côté de la baie, au nord et à l’est. </w:t>
      </w:r>
    </w:p>
    <w:p w:rsidR="00D56BE6" w:rsidRDefault="00D56BE6" w:rsidP="00D56BE6">
      <w:pPr>
        <w:pStyle w:val="Paragraphedeliste"/>
        <w:numPr>
          <w:ilvl w:val="1"/>
          <w:numId w:val="11"/>
        </w:numPr>
        <w:jc w:val="both"/>
      </w:pPr>
      <w:r>
        <w:t xml:space="preserve">Les vieux quartiers industriels avec les </w:t>
      </w:r>
      <w:r w:rsidRPr="00626B5F">
        <w:rPr>
          <w:i/>
        </w:rPr>
        <w:t>chawls</w:t>
      </w:r>
      <w:r>
        <w:t xml:space="preserve"> qui connaissent une </w:t>
      </w:r>
      <w:r w:rsidRPr="00626B5F">
        <w:rPr>
          <w:i/>
        </w:rPr>
        <w:t>gentryfication</w:t>
      </w:r>
      <w:r>
        <w:t xml:space="preserve"> depuis une trentaine d’années avec l’installation de bureaux et de centres commerciaux et l’apparition de nouveaux </w:t>
      </w:r>
      <w:r w:rsidRPr="00626B5F">
        <w:rPr>
          <w:b/>
        </w:rPr>
        <w:t>gratte-ciel</w:t>
      </w:r>
      <w:r>
        <w:t xml:space="preserve">. </w:t>
      </w:r>
    </w:p>
    <w:p w:rsidR="00D56BE6" w:rsidRDefault="00D56BE6" w:rsidP="00D56BE6">
      <w:pPr>
        <w:pStyle w:val="Paragraphedeliste"/>
        <w:numPr>
          <w:ilvl w:val="0"/>
          <w:numId w:val="11"/>
        </w:numPr>
        <w:jc w:val="both"/>
      </w:pPr>
      <w:r>
        <w:t xml:space="preserve">Au Nord : </w:t>
      </w:r>
    </w:p>
    <w:p w:rsidR="00D56BE6" w:rsidRDefault="00D56BE6" w:rsidP="00D56BE6">
      <w:pPr>
        <w:pStyle w:val="Paragraphedeliste"/>
        <w:numPr>
          <w:ilvl w:val="1"/>
          <w:numId w:val="11"/>
        </w:numPr>
        <w:jc w:val="both"/>
      </w:pPr>
      <w:r>
        <w:t xml:space="preserve">Les </w:t>
      </w:r>
      <w:r w:rsidRPr="0010792D">
        <w:rPr>
          <w:b/>
        </w:rPr>
        <w:t>bidonvilles</w:t>
      </w:r>
      <w:r>
        <w:t xml:space="preserve">, notamment celui de </w:t>
      </w:r>
      <w:r w:rsidRPr="0010792D">
        <w:rPr>
          <w:b/>
        </w:rPr>
        <w:t>Dharavi</w:t>
      </w:r>
      <w:r>
        <w:t xml:space="preserve"> situé sur un site marécageux, le long des lignes de chemin de fer. </w:t>
      </w:r>
    </w:p>
    <w:p w:rsidR="00D56BE6" w:rsidRDefault="00D56BE6" w:rsidP="00D56BE6">
      <w:pPr>
        <w:pStyle w:val="Paragraphedeliste"/>
        <w:numPr>
          <w:ilvl w:val="1"/>
          <w:numId w:val="11"/>
        </w:numPr>
        <w:jc w:val="both"/>
      </w:pPr>
      <w:r w:rsidRPr="0010792D">
        <w:rPr>
          <w:b/>
        </w:rPr>
        <w:t>Nouveau quartier des affaires</w:t>
      </w:r>
      <w:r>
        <w:t xml:space="preserve"> de </w:t>
      </w:r>
      <w:r w:rsidRPr="0010792D">
        <w:rPr>
          <w:b/>
        </w:rPr>
        <w:t>Bandra Kurla</w:t>
      </w:r>
      <w:r>
        <w:t xml:space="preserve"> construit dans les années 1980.</w:t>
      </w:r>
    </w:p>
    <w:p w:rsidR="00D56BE6" w:rsidRDefault="00D56BE6" w:rsidP="00D56BE6">
      <w:pPr>
        <w:pStyle w:val="Paragraphedeliste"/>
        <w:numPr>
          <w:ilvl w:val="1"/>
          <w:numId w:val="11"/>
        </w:numPr>
        <w:jc w:val="both"/>
      </w:pPr>
      <w:r>
        <w:rPr>
          <w:b/>
        </w:rPr>
        <w:t>Le parc de Sanjay Gandhi.</w:t>
      </w:r>
    </w:p>
    <w:p w:rsidR="00D56BE6" w:rsidRDefault="00D56BE6" w:rsidP="00D56BE6">
      <w:pPr>
        <w:pStyle w:val="Paragraphedeliste"/>
        <w:numPr>
          <w:ilvl w:val="0"/>
          <w:numId w:val="11"/>
        </w:numPr>
        <w:jc w:val="both"/>
      </w:pPr>
      <w:r>
        <w:t xml:space="preserve">Opposition spatiale oust-est : les populations aisées investissent le front de mer que ce soit dans la vieille ville ou les quartiers excentrés plus au Nord.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  <w:rPr>
          <w:b/>
        </w:rPr>
      </w:pPr>
      <w:r w:rsidRPr="0010792D">
        <w:rPr>
          <w:b/>
        </w:rPr>
        <w:t xml:space="preserve">B. Des problèmes de mobilités, d’infrastructures et d’environnement. </w:t>
      </w:r>
    </w:p>
    <w:p w:rsidR="00D56BE6" w:rsidRDefault="00D56BE6" w:rsidP="00D56BE6">
      <w:pPr>
        <w:jc w:val="both"/>
        <w:rPr>
          <w:b/>
        </w:rPr>
      </w:pPr>
    </w:p>
    <w:p w:rsidR="00D56BE6" w:rsidRDefault="00D56BE6" w:rsidP="00D56BE6">
      <w:pPr>
        <w:jc w:val="both"/>
      </w:pPr>
      <w:r>
        <w:rPr>
          <w:b/>
        </w:rPr>
        <w:t xml:space="preserve">* Problèmes de mobilités : </w:t>
      </w:r>
      <w:r>
        <w:t xml:space="preserve">Mumbai possède un </w:t>
      </w:r>
      <w:r w:rsidRPr="00F907EE">
        <w:rPr>
          <w:b/>
        </w:rPr>
        <w:t>véritable réseau de transport public</w:t>
      </w:r>
      <w:r>
        <w:rPr>
          <w:b/>
        </w:rPr>
        <w:t xml:space="preserve"> (autoroutes, bus, trains)</w:t>
      </w:r>
      <w:r>
        <w:t xml:space="preserve">, mais largement saturé : 90% des migrations pendulaires se font par les transports publics et les trains transportent deux fois et demi leur capacité de voyageurs. </w:t>
      </w:r>
    </w:p>
    <w:p w:rsidR="00D56BE6" w:rsidRDefault="00D56BE6" w:rsidP="00D56BE6">
      <w:pPr>
        <w:jc w:val="both"/>
      </w:pPr>
      <w:r>
        <w:t xml:space="preserve">=&gt; Le problème de la saturation des transports est un </w:t>
      </w:r>
      <w:r w:rsidRPr="00F907EE">
        <w:rPr>
          <w:b/>
        </w:rPr>
        <w:t>enjeu pour la métropole</w:t>
      </w:r>
      <w:r>
        <w:t xml:space="preserve"> dans un contexte de </w:t>
      </w:r>
      <w:r w:rsidRPr="00F907EE">
        <w:rPr>
          <w:b/>
        </w:rPr>
        <w:t>croissance démographiqu</w:t>
      </w:r>
      <w:r>
        <w:rPr>
          <w:b/>
        </w:rPr>
        <w:t>e</w:t>
      </w:r>
      <w:r>
        <w:t xml:space="preserve">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Les problèmes liés à </w:t>
      </w:r>
      <w:r w:rsidRPr="00F907EE">
        <w:rPr>
          <w:b/>
        </w:rPr>
        <w:t>l’accès à l’eau </w:t>
      </w:r>
      <w:r>
        <w:t xml:space="preserve">: une grande partie de la population n’est pas raccordée au réseau d’adduction d’eau : 44% des toilettes ne sont pas reliés à un réseau d’égout, 90% pour le </w:t>
      </w:r>
      <w:r w:rsidRPr="00F907EE">
        <w:rPr>
          <w:i/>
        </w:rPr>
        <w:t>slum</w:t>
      </w:r>
      <w:r>
        <w:t xml:space="preserve"> de Dharavi (1 toilette pour 1550 habitant en 2006 !) =&gt; </w:t>
      </w:r>
      <w:proofErr w:type="gramStart"/>
      <w:r>
        <w:t>pollution</w:t>
      </w:r>
      <w:proofErr w:type="gramEnd"/>
      <w:r>
        <w:t xml:space="preserve"> des ruisseaux. </w:t>
      </w:r>
    </w:p>
    <w:p w:rsidR="00D56BE6" w:rsidRPr="0010792D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Utilisation des espaces verts de la métropole face à la croissance urbaine : le parc de Sanjay Gandhi est progressivement habité par l’extension des </w:t>
      </w:r>
      <w:r w:rsidRPr="00F907EE">
        <w:rPr>
          <w:i/>
        </w:rPr>
        <w:t>slums</w:t>
      </w:r>
      <w:r>
        <w:t xml:space="preserve"> à proximité et est victime de coupes sauvages de bois.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Pr="00F907EE" w:rsidRDefault="00D56BE6" w:rsidP="00D56BE6">
      <w:pPr>
        <w:jc w:val="both"/>
        <w:rPr>
          <w:b/>
        </w:rPr>
      </w:pPr>
      <w:r w:rsidRPr="00F907EE">
        <w:rPr>
          <w:b/>
        </w:rPr>
        <w:t xml:space="preserve">C. Une ville en voie de modernisation. </w:t>
      </w:r>
    </w:p>
    <w:p w:rsidR="00D56BE6" w:rsidRDefault="00D56BE6" w:rsidP="00D56BE6">
      <w:pPr>
        <w:jc w:val="both"/>
      </w:pPr>
    </w:p>
    <w:p w:rsidR="00D56BE6" w:rsidRPr="00387226" w:rsidRDefault="00D56BE6" w:rsidP="00D56BE6">
      <w:pPr>
        <w:jc w:val="both"/>
        <w:rPr>
          <w:b/>
        </w:rPr>
      </w:pPr>
      <w:r>
        <w:t xml:space="preserve">* </w:t>
      </w:r>
      <w:r>
        <w:rPr>
          <w:b/>
        </w:rPr>
        <w:t>Délocalisation des activités :</w:t>
      </w:r>
    </w:p>
    <w:p w:rsidR="00D56BE6" w:rsidRDefault="00D56BE6" w:rsidP="00D56BE6">
      <w:pPr>
        <w:pStyle w:val="Paragraphedeliste"/>
        <w:numPr>
          <w:ilvl w:val="0"/>
          <w:numId w:val="13"/>
        </w:numPr>
        <w:jc w:val="both"/>
      </w:pPr>
      <w:r w:rsidRPr="00387226">
        <w:rPr>
          <w:b/>
        </w:rPr>
        <w:t>Industrielles </w:t>
      </w:r>
      <w:r>
        <w:t xml:space="preserve">: nouvelle législation qui interdit les usines polluantes dans la ville même =&gt; déplacement vers la périphérie. </w:t>
      </w:r>
    </w:p>
    <w:p w:rsidR="00D56BE6" w:rsidRDefault="00D56BE6" w:rsidP="00D56BE6">
      <w:pPr>
        <w:pStyle w:val="Paragraphedeliste"/>
        <w:numPr>
          <w:ilvl w:val="0"/>
          <w:numId w:val="1"/>
        </w:numPr>
        <w:jc w:val="both"/>
      </w:pPr>
      <w:r w:rsidRPr="00387226">
        <w:rPr>
          <w:b/>
        </w:rPr>
        <w:t>Tertiaires </w:t>
      </w:r>
      <w:r>
        <w:t xml:space="preserve">: création d’un </w:t>
      </w:r>
      <w:proofErr w:type="gramStart"/>
      <w:r>
        <w:t>nouveaux quartiers</w:t>
      </w:r>
      <w:proofErr w:type="gramEnd"/>
      <w:r>
        <w:t xml:space="preserve"> des affaires, Nariman Point ou Bandra Kurla qui devrait désengorger le centre des affaires ancien. Installation de sièges sociaux de FTN, grandes institutions financières comme la Bank of India. </w:t>
      </w:r>
    </w:p>
    <w:p w:rsidR="00D56BE6" w:rsidRDefault="00D56BE6" w:rsidP="00D56BE6">
      <w:pPr>
        <w:pStyle w:val="Paragraphedeliste"/>
        <w:jc w:val="both"/>
      </w:pPr>
    </w:p>
    <w:p w:rsidR="00D56BE6" w:rsidRDefault="00D56BE6" w:rsidP="00D56BE6">
      <w:pPr>
        <w:jc w:val="both"/>
      </w:pPr>
      <w:r>
        <w:t xml:space="preserve">* </w:t>
      </w:r>
      <w:r w:rsidRPr="00387226">
        <w:rPr>
          <w:b/>
        </w:rPr>
        <w:t xml:space="preserve">Réhabilitation des </w:t>
      </w:r>
      <w:r w:rsidRPr="00387226">
        <w:rPr>
          <w:b/>
          <w:i/>
        </w:rPr>
        <w:t>slums </w:t>
      </w:r>
      <w:r>
        <w:t xml:space="preserve">: </w:t>
      </w:r>
    </w:p>
    <w:p w:rsidR="00D56BE6" w:rsidRDefault="00D56BE6" w:rsidP="00D56BE6">
      <w:pPr>
        <w:pStyle w:val="Paragraphedeliste"/>
        <w:numPr>
          <w:ilvl w:val="0"/>
          <w:numId w:val="14"/>
        </w:numPr>
        <w:jc w:val="both"/>
      </w:pPr>
      <w:r w:rsidRPr="00387226">
        <w:rPr>
          <w:b/>
        </w:rPr>
        <w:t>Convoitise des prometteurs immobiliers</w:t>
      </w:r>
      <w:r>
        <w:t xml:space="preserve"> car ils sont idéalement situés entre le centre et ses banlieues. </w:t>
      </w:r>
    </w:p>
    <w:p w:rsidR="00D56BE6" w:rsidRDefault="00D56BE6" w:rsidP="00D56BE6">
      <w:pPr>
        <w:pStyle w:val="Paragraphedeliste"/>
        <w:numPr>
          <w:ilvl w:val="0"/>
          <w:numId w:val="14"/>
        </w:numPr>
        <w:jc w:val="both"/>
      </w:pPr>
      <w:r>
        <w:t xml:space="preserve">Partenariat public-privé : des constructeurs privés sont chargés de construire de </w:t>
      </w:r>
      <w:r w:rsidRPr="00387226">
        <w:rPr>
          <w:b/>
        </w:rPr>
        <w:t>petits appartements de 20m</w:t>
      </w:r>
      <w:r w:rsidRPr="00387226">
        <w:rPr>
          <w:b/>
          <w:vertAlign w:val="superscript"/>
        </w:rPr>
        <w:t>2</w:t>
      </w:r>
      <w:r w:rsidRPr="00387226">
        <w:rPr>
          <w:b/>
        </w:rPr>
        <w:t xml:space="preserve"> accessibles gratuitement</w:t>
      </w:r>
      <w:r>
        <w:t xml:space="preserve"> par les habitants pouvant attester de leur présence dans le </w:t>
      </w:r>
      <w:r w:rsidRPr="00387226">
        <w:rPr>
          <w:i/>
        </w:rPr>
        <w:t>slum</w:t>
      </w:r>
      <w:r>
        <w:t xml:space="preserve"> depuis une certaine date. Ces appartements sont généralement construits à la périphérie de la ville. </w:t>
      </w:r>
      <w:r w:rsidRPr="00387226">
        <w:rPr>
          <w:b/>
        </w:rPr>
        <w:t xml:space="preserve">En échange, les constructeurs obtiennent le droit d’utiliser les sites libérés par les </w:t>
      </w:r>
      <w:r w:rsidRPr="00387226">
        <w:rPr>
          <w:b/>
          <w:i/>
        </w:rPr>
        <w:t>slums</w:t>
      </w:r>
      <w:r>
        <w:t xml:space="preserve"> d’autres appartements ou centres commerciaux vendus aux prix élevés du marché de l’immobilier leur permettant d’importants bénéfices. </w:t>
      </w:r>
    </w:p>
    <w:p w:rsidR="00D56BE6" w:rsidRDefault="00D56BE6" w:rsidP="00D56BE6">
      <w:pPr>
        <w:pStyle w:val="Paragraphedeliste"/>
        <w:numPr>
          <w:ilvl w:val="0"/>
          <w:numId w:val="14"/>
        </w:numPr>
        <w:jc w:val="both"/>
      </w:pPr>
      <w:r>
        <w:t xml:space="preserve">Exemple : 2004, Dharavi Dévelopment Project : relogement de 57 000 familles dans des appartements de 28m2 (foyers de 5 à 10 personnes) en finançant le projet par la vente d’immobilier de luxe =&gt; projet refusé par les habitants et aujourd’hui toujours non mis en place.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 xml:space="preserve">* </w:t>
      </w:r>
      <w:r w:rsidRPr="0024751C">
        <w:rPr>
          <w:b/>
        </w:rPr>
        <w:t>Nouvelles infrastructures modernes </w:t>
      </w:r>
      <w:r>
        <w:t xml:space="preserve">: </w:t>
      </w:r>
    </w:p>
    <w:p w:rsidR="00D56BE6" w:rsidRDefault="00D56BE6" w:rsidP="00D56BE6">
      <w:pPr>
        <w:pStyle w:val="Paragraphedeliste"/>
        <w:numPr>
          <w:ilvl w:val="0"/>
          <w:numId w:val="15"/>
        </w:numPr>
        <w:jc w:val="both"/>
      </w:pPr>
      <w:r w:rsidRPr="0024751C">
        <w:rPr>
          <w:b/>
        </w:rPr>
        <w:t>Pont maritime de Bandra Worli Sea Link</w:t>
      </w:r>
      <w:r>
        <w:t xml:space="preserve"> qui relie le nouveau CBD de Wandra Kurla au quartier de bureau de Worli =&gt; réduit le temps de transport et financé par un péage. </w:t>
      </w:r>
    </w:p>
    <w:p w:rsidR="00D56BE6" w:rsidRDefault="00D56BE6" w:rsidP="00D56BE6">
      <w:pPr>
        <w:pStyle w:val="Paragraphedeliste"/>
        <w:numPr>
          <w:ilvl w:val="0"/>
          <w:numId w:val="15"/>
        </w:numPr>
        <w:jc w:val="both"/>
      </w:pPr>
      <w:r>
        <w:t xml:space="preserve">Projet de construction d’un </w:t>
      </w:r>
      <w:r w:rsidRPr="0024751C">
        <w:rPr>
          <w:b/>
        </w:rPr>
        <w:t>réseau métropolitain </w:t>
      </w:r>
      <w:r>
        <w:t xml:space="preserve">: 3 lignes et 12 stations de métro sont prévues d’ici 2021pour permettre le transport de 1,5 million d’usagers par jour. 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</w:p>
    <w:p w:rsidR="00D56BE6" w:rsidRPr="0024751C" w:rsidRDefault="00D56BE6" w:rsidP="00D56BE6">
      <w:pPr>
        <w:jc w:val="both"/>
        <w:rPr>
          <w:b/>
        </w:rPr>
      </w:pPr>
      <w:r w:rsidRPr="0024751C">
        <w:rPr>
          <w:b/>
        </w:rPr>
        <w:t>Conclusion</w:t>
      </w:r>
    </w:p>
    <w:p w:rsidR="00D56BE6" w:rsidRDefault="00D56BE6" w:rsidP="00D56BE6">
      <w:pPr>
        <w:jc w:val="both"/>
      </w:pPr>
    </w:p>
    <w:p w:rsidR="00D56BE6" w:rsidRDefault="00D56BE6" w:rsidP="00D56BE6">
      <w:pPr>
        <w:jc w:val="both"/>
      </w:pPr>
      <w:r>
        <w:tab/>
        <w:t xml:space="preserve">Mumbai est un exemple de la croissance économique et démographique de l’Asie du Sud et de l’Est, mais aussi des inégalités qui persistent. La reconversion des activités économiques a permis de faire de Mumbai la vitrine de l’Inde quant à sa capacité à maîtriser sont intégration dans la mondialisation tout en cherchant à réduire les problèmes qui ternissent son image à l’étranger. Ainsi, si l’objectif de la métropole est de devenir une ville mondiale de premier plan, l’enjeu est de faire en sorte que le développement ne renforce par inégalités socio-spatiales déjà très marquées. </w:t>
      </w:r>
    </w:p>
    <w:p w:rsidR="00D56BE6" w:rsidRPr="00632CB9" w:rsidRDefault="00D56BE6" w:rsidP="00D56BE6">
      <w:pPr>
        <w:jc w:val="both"/>
      </w:pPr>
    </w:p>
    <w:p w:rsidR="00731E8C" w:rsidRDefault="00D56BE6" w:rsidP="00D56BE6">
      <w:pPr>
        <w:tabs>
          <w:tab w:val="left" w:pos="2944"/>
        </w:tabs>
      </w:pPr>
    </w:p>
    <w:sectPr w:rsidR="00731E8C" w:rsidSect="005776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E4C59"/>
    <w:multiLevelType w:val="hybridMultilevel"/>
    <w:tmpl w:val="7FB6D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89A"/>
    <w:multiLevelType w:val="hybridMultilevel"/>
    <w:tmpl w:val="220A58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4652"/>
    <w:multiLevelType w:val="hybridMultilevel"/>
    <w:tmpl w:val="F3A45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352CB"/>
    <w:multiLevelType w:val="hybridMultilevel"/>
    <w:tmpl w:val="0D584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83816"/>
    <w:multiLevelType w:val="hybridMultilevel"/>
    <w:tmpl w:val="83C47406"/>
    <w:lvl w:ilvl="0" w:tplc="B204F034">
      <w:start w:val="3"/>
      <w:numFmt w:val="bullet"/>
      <w:lvlText w:val=""/>
      <w:lvlJc w:val="left"/>
      <w:pPr>
        <w:ind w:left="740" w:hanging="3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00E"/>
    <w:multiLevelType w:val="hybridMultilevel"/>
    <w:tmpl w:val="40903E58"/>
    <w:lvl w:ilvl="0" w:tplc="ACDAB8A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5D2"/>
    <w:multiLevelType w:val="hybridMultilevel"/>
    <w:tmpl w:val="D5F47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91D5E"/>
    <w:multiLevelType w:val="hybridMultilevel"/>
    <w:tmpl w:val="971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901"/>
    <w:multiLevelType w:val="hybridMultilevel"/>
    <w:tmpl w:val="43DC9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B77DC"/>
    <w:multiLevelType w:val="hybridMultilevel"/>
    <w:tmpl w:val="EA160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E7D71"/>
    <w:multiLevelType w:val="hybridMultilevel"/>
    <w:tmpl w:val="940CFF4C"/>
    <w:lvl w:ilvl="0" w:tplc="ACDAB8A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20216"/>
    <w:multiLevelType w:val="hybridMultilevel"/>
    <w:tmpl w:val="28D60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C5485"/>
    <w:multiLevelType w:val="hybridMultilevel"/>
    <w:tmpl w:val="55D41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22F1C"/>
    <w:multiLevelType w:val="hybridMultilevel"/>
    <w:tmpl w:val="F8D6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51440"/>
    <w:multiLevelType w:val="hybridMultilevel"/>
    <w:tmpl w:val="21226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6BE6"/>
    <w:rsid w:val="00D56BE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E6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5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8626</Characters>
  <Application>Microsoft Word 12.1.0</Application>
  <DocSecurity>0</DocSecurity>
  <Lines>71</Lines>
  <Paragraphs>17</Paragraphs>
  <ScaleCrop>false</ScaleCrop>
  <LinksUpToDate>false</LinksUpToDate>
  <CharactersWithSpaces>10593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1</cp:revision>
  <dcterms:created xsi:type="dcterms:W3CDTF">2018-03-29T12:43:00Z</dcterms:created>
  <dcterms:modified xsi:type="dcterms:W3CDTF">2018-03-29T12:44:00Z</dcterms:modified>
</cp:coreProperties>
</file>